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1A53" w14:textId="77777777" w:rsidR="00EA10CD" w:rsidRPr="00EA10CD" w:rsidRDefault="00EA10CD" w:rsidP="00EA10C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575756"/>
          <w:kern w:val="36"/>
          <w:sz w:val="78"/>
          <w:szCs w:val="78"/>
          <w:lang w:eastAsia="ru-RU"/>
        </w:rPr>
      </w:pPr>
      <w:r w:rsidRPr="00EA10CD">
        <w:rPr>
          <w:rFonts w:ascii="Arial" w:eastAsia="Times New Roman" w:hAnsi="Arial" w:cs="Arial"/>
          <w:b/>
          <w:bCs/>
          <w:color w:val="575756"/>
          <w:kern w:val="36"/>
          <w:sz w:val="78"/>
          <w:szCs w:val="78"/>
          <w:lang w:eastAsia="ru-RU"/>
        </w:rPr>
        <w:t>Политика конфиденциальности</w:t>
      </w:r>
    </w:p>
    <w:p w14:paraId="69BC9DA5" w14:textId="20534EA9" w:rsidR="00EA10CD" w:rsidRPr="00EA10CD" w:rsidRDefault="00EA10CD" w:rsidP="00EA10CD">
      <w:pPr>
        <w:spacing w:after="0" w:line="240" w:lineRule="auto"/>
        <w:rPr>
          <w:rFonts w:ascii="Arial" w:eastAsia="Times New Roman" w:hAnsi="Arial" w:cs="Arial"/>
          <w:color w:val="575756"/>
          <w:sz w:val="33"/>
          <w:szCs w:val="33"/>
          <w:lang w:eastAsia="ru-RU"/>
        </w:rPr>
      </w:pP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t xml:space="preserve">Настоящая Политика конфиденциальности персональных данных (далее - Политика конфиденциальности) действует в отношении всей информации, размещенной на сайте в сети Интернет по адресу: </w:t>
      </w:r>
      <w:proofErr w:type="spellStart"/>
      <w:r>
        <w:rPr>
          <w:rFonts w:ascii="Arial" w:eastAsia="Times New Roman" w:hAnsi="Arial" w:cs="Arial"/>
          <w:color w:val="575756"/>
          <w:sz w:val="33"/>
          <w:szCs w:val="33"/>
          <w:lang w:val="en-GB" w:eastAsia="ru-RU"/>
        </w:rPr>
        <w:t>implantmasterbor</w:t>
      </w:r>
      <w:proofErr w:type="spellEnd"/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t>.</w:t>
      </w:r>
      <w:proofErr w:type="spellStart"/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t>ru</w:t>
      </w:r>
      <w:proofErr w:type="spellEnd"/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t xml:space="preserve"> (далее - Сайт), которую субъекты могут получить о Пользователе во время использования Сайта, его сервисов, программ и продуктов.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1. ОБЩИЕ ПОЛОЖЕНИЯ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1.1. В рамках настоящей Политики под персональной информацией Пользователя понимаются: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1.1.1. Персональная информация, которую Пользователь предоставляет о себе самостоятельно при регистрации (создании учетной записи, запись на прием к врачу)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t>cookie</w:t>
      </w:r>
      <w:proofErr w:type="spellEnd"/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t xml:space="preserve">, 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lastRenderedPageBreak/>
        <w:t>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1.1.3. Настоящая Политика конфиденциальности применяется только к Сайту. Сайт не контролирует и не несет ответственности за сайты третьих лиц, на которые Пользователь может перейти по ссылкам, доступным на Сайте. В Политике используются следующие основные понятия: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автоматизированная обработка персональных данных – обработка персональных данных с помощью средств вычислительной техники;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информационная система персональных данных -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обезличивание персональных данных -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 xml:space="preserve">·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lastRenderedPageBreak/>
        <w:t>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персональные данные – любая информация, относящаяся к прямо или косвенно определенному, или определяемому физическому лицу (субъекту персональных данных);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распространение персональных данных -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«</w:t>
      </w:r>
      <w:proofErr w:type="spellStart"/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t>Cookies</w:t>
      </w:r>
      <w:proofErr w:type="spellEnd"/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t xml:space="preserve">» — небольшой фрагмент данных, отправленный веб-сервером и хранимый на компьютере пользователя, 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lastRenderedPageBreak/>
        <w:t>который веб-клиент или веб-браузер каждый раз пересылает веб-серверу в HTTP-запросе при попытке открыть страницу соответствующего сайта.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«IP-адрес» — уникальный сетевой адрес узла в компьютерной сети, построенной по протоколу IP.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В случае несогласия с условиями Политики конфиденциальности Пользователь должен прекратить использование сайта.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2. ЦЕЛИ ОБРАБОТКИ ПЕРСОНАЛЬНОЙ ИНФОРМАЦИИ ПОЛЬЗОВАТЕЛЕЙ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2.1. Сайт собирает и хранит только ту персональную информацию, которая необходима для предоставления сервисов или исполнения соглашений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2.2. Персональную информацию Пользователя Сайт обрабатывает в следующих целях: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2.2.1. В перечень обрабатываемых персональных данных могут входить фамилия, имя, отчество, номер телефона, адрес электронной почты и иные персональные данные, в случае их предоставления Пользователем.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2.2.2. Установления с Пользователем обратной связи, запись на прием к врачу, включая направление уведомлений, запросов, касающихся использования Сайта, оказания услуг, обработку запросов, отзывов и заявок от Пользователя.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lastRenderedPageBreak/>
        <w:br/>
        <w:t>2.2.3. Определения места нахождения Пользователя для обеспечения безопасности, предотвращения мошенничества.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2.2.4. Подтверждения достоверности и полноты персональных данных, предоставленных Пользователем.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2.2.5.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2.2.6. Осуществления рекламной деятельности с согласия Пользователя.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2.2.7. Вы не обязаны предоставлять некоторые персональные данные по нашему запросу, однако, если вы их не укажете, в некоторых случаях мы можем оказаться не в состоянии предоставить вам соответствующую услугу или ответить на запрос или разместить отзыв.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3. УСЛОВИЯ ОБРАБОТКИ ПЕРСОНАЛЬНОЙ ИНФОРМАЦИИ ПОЛЬЗОВАТЕЛЕЙ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И ЕЕ ПЕРЕДАЧИ ТРЕТЬИМ ЛИЦАМ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3.1. Сайт хранит персональную информацию Пользователей в соответствии с внутренними регламентами конкретных сервисов.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lastRenderedPageBreak/>
        <w:br/>
        <w:t>3.3. Сайт вправе передать персональную информацию Пользователя третьим лицам в следующих случаях: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3.3.1. Пользователь выразил согласие на такие действия.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3.3.3. Передача предусмотрена российским или иным применимым законодательством в рамках установленной законодательством процедуры.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3.3.4.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3.4.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№ 152-ФЗ "О персональных данных"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 xml:space="preserve"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lastRenderedPageBreak/>
        <w:t>а также от иных неправомерных действий третьих лиц.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3.7. Администрация сайта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3.8. Биометрические персональные данные (сведения,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данных) Администрация сайта не обрабатывает.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3.9. Администрация сайта не осуществляет трансграничную передачу персональных данных.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4. ОБЯЗАТЕЛЬСТВА СТОРОН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4.1. Пользователь обязан: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4.1.1. Предоставить информацию о персональных данных, необходимую для пользования Сайтом.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4.1.2. Обновлять, дополнять предоставленную информацию о персональных данных в случае изменения данной информации.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4.2. Администрация Сайта обязана: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4.2.1. Использовать полученную информацию исключительно для целей, указанных в настоящей Политике конфиденциальности.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lastRenderedPageBreak/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4.2.4.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4.3. Хранение персональных данных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персональные данные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персональные данные, зафиксированные на бумажных носителях хранятся в запираемых шкафах, либо в запираемых помещениях с ограниченным правом доступа.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персональные данные субъектов, обрабатываемые с использованием средств автоматизации в разных целях, хранятся в разных папках (вкладках).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lastRenderedPageBreak/>
        <w:t>· не допускается хранение и размещение документов, содержащих персональных данных, в открытых электронных каталогах (файлообменниках) в ИСПД.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хранение персональных данных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4.4. Уничтожение ПД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уничтожение документов (носителей), содержащих ПД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персональные данные на электронных носителях уничтожаются путем стирания или форматирования носителя.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5. ОТВЕТСТВЕННОСТЬ СТОРОН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5.2.1. Стала публичным достоянием до ее утраты или разглашения.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lastRenderedPageBreak/>
        <w:br/>
        <w:t>5.2.2. Была получена от третьей стороны до момента ее получения Администрацией Сайта.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5.2.3. Была разглашена с согласия Пользователя.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5.2.4. Сотрудникам, допущенным к обработке персональных данных, запрещается: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сообщать сведения, являющиеся персональными данными, лицам, не имеющим права доступа к этим сведениям.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делать неучтенные копии документов, содержащих персональные данные.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- оставлять документы, содержащие персональные данные, на рабочих столах без присмотра.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покидать помещение, не поместив документы с персональными данными в закрываемые шкафы.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· выносить документы, содержащие персональные данные, из помещений без служебной необходимости.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6. РАЗРЕШЕНИЕ СПОРОВ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6.2. Получатель претензии в течение 15 календарных дней со дня получения претензии письменно уведомляет заявителя претензии о результатах рассмотрения претензии.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lastRenderedPageBreak/>
        <w:br/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7. ДОПОЛНИТЕЛЬНЫЕ УСЛОВИЯ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7.1. Администрация Сайта вправе вносить изменения в настоящую Политику конфиденциальности без согласия Пользователя.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7.3. Все предложения или вопросы по настоящей Политике конфиденциальности следует сообщать по тел. +7 (831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t>59)2-77-33</w:t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</w:r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br/>
        <w:t>7.4. Действующая Политика конфиденциальности размещена на странице по адресу: </w:t>
      </w:r>
      <w:r w:rsidRPr="00EA10CD">
        <w:rPr>
          <w:rFonts w:ascii="Arial" w:eastAsia="Times New Roman" w:hAnsi="Arial" w:cs="Arial"/>
          <w:color w:val="FB7E02"/>
          <w:sz w:val="33"/>
          <w:szCs w:val="33"/>
          <w:u w:val="single"/>
          <w:bdr w:val="none" w:sz="0" w:space="0" w:color="auto" w:frame="1"/>
          <w:lang w:eastAsia="ru-RU"/>
        </w:rPr>
        <w:t>https://</w:t>
      </w:r>
      <w:proofErr w:type="spellStart"/>
      <w:r>
        <w:rPr>
          <w:rFonts w:ascii="Arial" w:eastAsia="Times New Roman" w:hAnsi="Arial" w:cs="Arial"/>
          <w:color w:val="FB7E02"/>
          <w:sz w:val="33"/>
          <w:szCs w:val="33"/>
          <w:u w:val="single"/>
          <w:bdr w:val="none" w:sz="0" w:space="0" w:color="auto" w:frame="1"/>
          <w:lang w:val="en-GB" w:eastAsia="ru-RU"/>
        </w:rPr>
        <w:t>implantmasterbor</w:t>
      </w:r>
      <w:proofErr w:type="spellEnd"/>
      <w:r w:rsidRPr="00EA10CD">
        <w:rPr>
          <w:rFonts w:ascii="Arial" w:eastAsia="Times New Roman" w:hAnsi="Arial" w:cs="Arial"/>
          <w:color w:val="FB7E02"/>
          <w:sz w:val="33"/>
          <w:szCs w:val="33"/>
          <w:u w:val="single"/>
          <w:bdr w:val="none" w:sz="0" w:space="0" w:color="auto" w:frame="1"/>
          <w:lang w:eastAsia="ru-RU"/>
        </w:rPr>
        <w:t>.</w:t>
      </w:r>
      <w:proofErr w:type="spellStart"/>
      <w:r w:rsidRPr="00EA10CD">
        <w:rPr>
          <w:rFonts w:ascii="Arial" w:eastAsia="Times New Roman" w:hAnsi="Arial" w:cs="Arial"/>
          <w:color w:val="FB7E02"/>
          <w:sz w:val="33"/>
          <w:szCs w:val="33"/>
          <w:u w:val="single"/>
          <w:bdr w:val="none" w:sz="0" w:space="0" w:color="auto" w:frame="1"/>
          <w:lang w:eastAsia="ru-RU"/>
        </w:rPr>
        <w:t>ru</w:t>
      </w:r>
      <w:proofErr w:type="spellEnd"/>
      <w:r w:rsidRPr="00EA10CD">
        <w:rPr>
          <w:rFonts w:ascii="Arial" w:eastAsia="Times New Roman" w:hAnsi="Arial" w:cs="Arial"/>
          <w:color w:val="575756"/>
          <w:sz w:val="33"/>
          <w:szCs w:val="33"/>
          <w:lang w:eastAsia="ru-RU"/>
        </w:rPr>
        <w:t xml:space="preserve"> </w:t>
      </w:r>
    </w:p>
    <w:p w14:paraId="75E6AEF6" w14:textId="77777777" w:rsidR="00AD5CAB" w:rsidRDefault="00AD5CAB"/>
    <w:sectPr w:rsidR="00AD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1F"/>
    <w:rsid w:val="00AD5CAB"/>
    <w:rsid w:val="00D2161F"/>
    <w:rsid w:val="00E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A554"/>
  <w15:chartTrackingRefBased/>
  <w15:docId w15:val="{52D8360F-1596-42A1-8CC8-320E6147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0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1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12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54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2098</Words>
  <Characters>11960</Characters>
  <Application>Microsoft Office Word</Application>
  <DocSecurity>0</DocSecurity>
  <Lines>99</Lines>
  <Paragraphs>28</Paragraphs>
  <ScaleCrop>false</ScaleCrop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2024-05-15T14:34:00Z</dcterms:created>
  <dcterms:modified xsi:type="dcterms:W3CDTF">2024-05-15T14:43:00Z</dcterms:modified>
</cp:coreProperties>
</file>